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BF6A" w14:textId="77777777" w:rsidR="00C64CC4" w:rsidRDefault="00C64CC4" w:rsidP="00C64CC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………./2022</w:t>
      </w:r>
    </w:p>
    <w:p w14:paraId="0FE11981" w14:textId="77777777" w:rsidR="00C64CC4" w:rsidRDefault="00C64CC4" w:rsidP="00C64CC4">
      <w:pPr>
        <w:pStyle w:val="Bezodstpw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DYREKTORA SPZOZ PRZYCHODNI MIEJSKIEJ W JÓZEFOWIE</w:t>
      </w:r>
    </w:p>
    <w:p w14:paraId="499C3517" w14:textId="777F4FBF" w:rsidR="00C64CC4" w:rsidRDefault="00C64CC4" w:rsidP="00C64CC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</w:t>
      </w:r>
      <w:r w:rsidR="004A15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czerwca 2022 roku</w:t>
      </w:r>
    </w:p>
    <w:p w14:paraId="08AD9B49" w14:textId="499395D5" w:rsidR="00C64CC4" w:rsidRDefault="00C64CC4" w:rsidP="00C64CC4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 sprawie zmiany cennika usług medycznych rehabilitacyjnych w SPZOZ Przychodni Miejskiej w Józefowie</w:t>
      </w:r>
    </w:p>
    <w:p w14:paraId="072AF087" w14:textId="77777777" w:rsidR="00C64CC4" w:rsidRDefault="00C64CC4" w:rsidP="00C64CC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5A1694" w14:textId="77777777" w:rsidR="00C64CC4" w:rsidRDefault="00C64CC4" w:rsidP="00C64CC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20F3B3" w14:textId="77777777" w:rsidR="00C64CC4" w:rsidRDefault="00C64CC4" w:rsidP="00C64CC4">
      <w:pPr>
        <w:pStyle w:val="Bezodstpw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color w:val="000000"/>
          <w:szCs w:val="24"/>
        </w:rPr>
        <w:t>§ 31 Regulaminu organizacyjnego Samodzielnego Publicznego Zakładu Opieki Zdrowotnej w Józefowie Zarządzenie nr 10/2021 z dnia 03 marca 2021 r. z późn.zm.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>oraz ustawy z dnia 15 kwietnia 2011 r. o działalności leczniczej</w:t>
      </w:r>
      <w:r>
        <w:rPr>
          <w:rFonts w:ascii="Times New Roman" w:hAnsi="Times New Roman" w:cs="Times New Roman"/>
          <w:color w:val="374D5C"/>
          <w:vertAlign w:val="superscript"/>
        </w:rPr>
        <w:t xml:space="preserve"> </w:t>
      </w:r>
      <w:r>
        <w:rPr>
          <w:rFonts w:ascii="Times New Roman" w:hAnsi="Times New Roman" w:cs="Times New Roman"/>
        </w:rPr>
        <w:t>(</w:t>
      </w:r>
      <w:r w:rsidRPr="009903BF">
        <w:rPr>
          <w:rFonts w:hint="eastAsia"/>
        </w:rPr>
        <w:t>Dz. U. z 2021 r. poz. 711, 1773, 2120.</w:t>
      </w:r>
      <w:r>
        <w:rPr>
          <w:rFonts w:ascii="Times New Roman" w:hAnsi="Times New Roman" w:cs="Times New Roman"/>
        </w:rPr>
        <w:t>) zarządza się, co następuje:</w:t>
      </w:r>
    </w:p>
    <w:p w14:paraId="5731DBE3" w14:textId="77777777" w:rsidR="00C64CC4" w:rsidRDefault="00C64CC4" w:rsidP="00C64CC4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14:paraId="063E0781" w14:textId="42A525D8" w:rsidR="00C64CC4" w:rsidRDefault="00C64CC4" w:rsidP="00C64CC4">
      <w:pPr>
        <w:pStyle w:val="Bezodstpw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1.  </w:t>
      </w:r>
      <w:r>
        <w:rPr>
          <w:rFonts w:ascii="Times New Roman" w:hAnsi="Times New Roman" w:cs="Times New Roman"/>
          <w:szCs w:val="24"/>
        </w:rPr>
        <w:t xml:space="preserve"> Zmienia się cennik usług medycznych</w:t>
      </w:r>
      <w:r w:rsidR="004A158A">
        <w:rPr>
          <w:rFonts w:ascii="Times New Roman" w:hAnsi="Times New Roman" w:cs="Times New Roman"/>
          <w:szCs w:val="24"/>
        </w:rPr>
        <w:t xml:space="preserve"> rehabilitacyjnych</w:t>
      </w:r>
      <w:r>
        <w:rPr>
          <w:rFonts w:ascii="Times New Roman" w:hAnsi="Times New Roman" w:cs="Times New Roman"/>
          <w:szCs w:val="24"/>
        </w:rPr>
        <w:t xml:space="preserve"> świadczonych w Samodzielnym Publicznym Zakładzie Opieki Zdrowotnej Przychodni Miejskiej w  Józefowie, dla osób nieobjętych ubezpieczeniem zdrowotnym w brzmieniu określonym w załączniku nr 1.</w:t>
      </w:r>
    </w:p>
    <w:p w14:paraId="14B2893A" w14:textId="77777777" w:rsidR="00C64CC4" w:rsidRDefault="00C64CC4" w:rsidP="00C64CC4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204733BD" w14:textId="1B849CB7" w:rsidR="00C64CC4" w:rsidRDefault="00C64CC4" w:rsidP="00C64CC4">
      <w:pPr>
        <w:pStyle w:val="Bezodstpw"/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4"/>
        </w:rPr>
        <w:t xml:space="preserve">§ 2.  </w:t>
      </w:r>
      <w:r>
        <w:rPr>
          <w:rFonts w:ascii="Times New Roman" w:hAnsi="Times New Roman" w:cs="Times New Roman"/>
          <w:szCs w:val="24"/>
        </w:rPr>
        <w:t xml:space="preserve">Traci moc </w:t>
      </w:r>
      <w:r>
        <w:rPr>
          <w:rFonts w:ascii="Times New Roman" w:hAnsi="Times New Roman" w:cs="Times New Roman"/>
          <w:color w:val="000000"/>
          <w:szCs w:val="24"/>
        </w:rPr>
        <w:t xml:space="preserve">Zarządzenie nr 27/2020 z dnia 10.08.2020 r </w:t>
      </w:r>
      <w:r>
        <w:rPr>
          <w:rFonts w:ascii="Times New Roman" w:hAnsi="Times New Roman" w:cs="Times New Roman"/>
          <w:szCs w:val="24"/>
        </w:rPr>
        <w:t>Dyrektora Samodzielnego Publicznego Zakładu Opieki Zdrowotnej w Józefowie.</w:t>
      </w:r>
    </w:p>
    <w:p w14:paraId="66989FF1" w14:textId="77777777" w:rsidR="00C64CC4" w:rsidRDefault="00C64CC4" w:rsidP="00C64CC4">
      <w:pPr>
        <w:pStyle w:val="Bezodstpw"/>
        <w:ind w:firstLine="851"/>
        <w:jc w:val="both"/>
        <w:rPr>
          <w:rFonts w:ascii="Times New Roman" w:hAnsi="Times New Roman" w:cs="Times New Roman"/>
          <w:szCs w:val="24"/>
        </w:rPr>
      </w:pPr>
    </w:p>
    <w:p w14:paraId="083CC8EE" w14:textId="7D7196A7" w:rsidR="00C64CC4" w:rsidRDefault="00C64CC4" w:rsidP="00C64CC4">
      <w:pPr>
        <w:pStyle w:val="Bezodstpw"/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4"/>
        </w:rPr>
        <w:t xml:space="preserve">§ 3.    </w:t>
      </w:r>
      <w:r>
        <w:rPr>
          <w:rFonts w:ascii="Times New Roman" w:hAnsi="Times New Roman" w:cs="Times New Roman"/>
          <w:szCs w:val="24"/>
        </w:rPr>
        <w:t xml:space="preserve">Wykonanie zarządzenia powierza się głównemu księgowemu oraz kierownikowi rejestracji. </w:t>
      </w:r>
    </w:p>
    <w:p w14:paraId="1EF506EA" w14:textId="77777777" w:rsidR="00C64CC4" w:rsidRDefault="00C64CC4" w:rsidP="00C64CC4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3916F82E" w14:textId="7539ED9B" w:rsidR="00C64CC4" w:rsidRDefault="00C64CC4" w:rsidP="00C64CC4">
      <w:pPr>
        <w:pStyle w:val="Bezodstpw"/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4"/>
        </w:rPr>
        <w:t xml:space="preserve">§ 4.      </w:t>
      </w:r>
      <w:r>
        <w:rPr>
          <w:rFonts w:ascii="Times New Roman" w:hAnsi="Times New Roman" w:cs="Times New Roman"/>
          <w:szCs w:val="24"/>
        </w:rPr>
        <w:t xml:space="preserve">Zarządzenie wchodzi w życie z dniem </w:t>
      </w:r>
      <w:r w:rsidR="004A158A">
        <w:rPr>
          <w:rFonts w:ascii="Times New Roman" w:hAnsi="Times New Roman" w:cs="Times New Roman"/>
          <w:szCs w:val="24"/>
        </w:rPr>
        <w:t>04.07.2022 r.</w:t>
      </w:r>
    </w:p>
    <w:p w14:paraId="413BC6E4" w14:textId="77777777" w:rsidR="00C64CC4" w:rsidRDefault="00C64CC4" w:rsidP="00C64CC4">
      <w:pPr>
        <w:rPr>
          <w:rFonts w:ascii="Times New Roman" w:hAnsi="Times New Roman" w:cs="Times New Roman"/>
        </w:rPr>
      </w:pPr>
    </w:p>
    <w:p w14:paraId="2D49EBED" w14:textId="387C7D60" w:rsidR="00C64CC4" w:rsidRDefault="00C64CC4" w:rsidP="00C64CC4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14:paraId="1AE2A2A5" w14:textId="269FA3A8" w:rsidR="004A158A" w:rsidRPr="004A158A" w:rsidRDefault="004A158A" w:rsidP="004A158A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hint="eastAsia"/>
          <w:sz w:val="20"/>
          <w:szCs w:val="20"/>
        </w:rPr>
      </w:pPr>
      <w:r w:rsidRPr="004A158A">
        <w:rPr>
          <w:sz w:val="20"/>
          <w:szCs w:val="20"/>
        </w:rPr>
        <w:lastRenderedPageBreak/>
        <w:t>Załącznik nr 1 do Zarządzenia  nr …./2022 z dn.16.06.2022 r.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4"/>
        <w:gridCol w:w="2912"/>
      </w:tblGrid>
      <w:tr w:rsidR="00C64CC4" w:rsidRPr="00AE460C" w14:paraId="33436005" w14:textId="77777777" w:rsidTr="004A158A">
        <w:trPr>
          <w:trHeight w:val="706"/>
          <w:jc w:val="center"/>
        </w:trPr>
        <w:tc>
          <w:tcPr>
            <w:tcW w:w="6864" w:type="dxa"/>
            <w:shd w:val="clear" w:color="auto" w:fill="A8D08D" w:themeFill="accent6" w:themeFillTint="99"/>
            <w:noWrap/>
            <w:vAlign w:val="center"/>
            <w:hideMark/>
          </w:tcPr>
          <w:p w14:paraId="2430CBBA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Cennik</w:t>
            </w: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zabiegów fizjoterapeutycznych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komercyjnych</w:t>
            </w:r>
          </w:p>
        </w:tc>
        <w:tc>
          <w:tcPr>
            <w:tcW w:w="2912" w:type="dxa"/>
            <w:shd w:val="clear" w:color="auto" w:fill="A8D08D" w:themeFill="accent6" w:themeFillTint="99"/>
            <w:vAlign w:val="center"/>
            <w:hideMark/>
          </w:tcPr>
          <w:p w14:paraId="7F046586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w zł za </w:t>
            </w:r>
          </w:p>
          <w:p w14:paraId="66B7C668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zabieg</w:t>
            </w:r>
          </w:p>
        </w:tc>
      </w:tr>
      <w:tr w:rsidR="00C64CC4" w:rsidRPr="00AE460C" w14:paraId="0F45AE38" w14:textId="77777777" w:rsidTr="004A158A">
        <w:trPr>
          <w:trHeight w:val="329"/>
          <w:jc w:val="center"/>
        </w:trPr>
        <w:tc>
          <w:tcPr>
            <w:tcW w:w="9776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3AC76A4C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kinezyterapia</w:t>
            </w:r>
          </w:p>
        </w:tc>
      </w:tr>
      <w:tr w:rsidR="00C64CC4" w:rsidRPr="00AE460C" w14:paraId="5954C249" w14:textId="77777777" w:rsidTr="004A158A">
        <w:trPr>
          <w:trHeight w:val="1011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7F394E31" w14:textId="77777777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 xml:space="preserve">indywidualna praca z pacjentem (np. ćwiczenia bierne, </w:t>
            </w:r>
            <w:proofErr w:type="spellStart"/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czynno</w:t>
            </w:r>
            <w:proofErr w:type="spellEnd"/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-bierne, ćwiczenia według metod neurofizjologicznych, metody reedukacji nerwowo-mięśniowej, ćwiczenia specjalne, mobilizacje i manipulacje)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5479A250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56,00 zł</w:t>
            </w:r>
          </w:p>
        </w:tc>
      </w:tr>
      <w:tr w:rsidR="00C64CC4" w:rsidRPr="00AE460C" w14:paraId="5E96D727" w14:textId="77777777" w:rsidTr="004A158A">
        <w:trPr>
          <w:trHeight w:val="344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23AE4197" w14:textId="51965B59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ćwiczenia  wspomagane 15 minut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6F16F3E0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</w:tc>
      </w:tr>
      <w:tr w:rsidR="00C64CC4" w:rsidRPr="00AE460C" w14:paraId="3BA522A4" w14:textId="77777777" w:rsidTr="004A158A">
        <w:trPr>
          <w:trHeight w:val="160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5BC8D9E5" w14:textId="77777777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pionizacja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435C0128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</w:tc>
      </w:tr>
      <w:tr w:rsidR="00C64CC4" w:rsidRPr="00AE460C" w14:paraId="4AE02BC3" w14:textId="77777777" w:rsidTr="004A158A">
        <w:trPr>
          <w:trHeight w:val="368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492EAF84" w14:textId="10E33190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ćwiczenia czynne w odciążeniu i czynne w odciążeniu z oporem 15 minut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1F102ECD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</w:tc>
      </w:tr>
      <w:tr w:rsidR="00C64CC4" w:rsidRPr="00AE460C" w14:paraId="7669C7E8" w14:textId="77777777" w:rsidTr="004A158A">
        <w:trPr>
          <w:trHeight w:val="291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14FBC803" w14:textId="76F11DED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ćwiczenia czynne wolne i czynne z oporem 15 minut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1A34CB59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</w:tc>
      </w:tr>
      <w:tr w:rsidR="00C64CC4" w:rsidRPr="00AE460C" w14:paraId="5A2EDCF3" w14:textId="77777777" w:rsidTr="004A158A">
        <w:trPr>
          <w:trHeight w:val="313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5327006C" w14:textId="2DFCAC49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ćwiczenia izometryczne 15 minut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1A4813DE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C64CC4" w:rsidRPr="00AE460C" w14:paraId="3F238158" w14:textId="77777777" w:rsidTr="004A158A">
        <w:trPr>
          <w:trHeight w:val="334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52DF440C" w14:textId="516A30A1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nauka czynności lokomocji 15 minut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5A425E2B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</w:tc>
      </w:tr>
      <w:tr w:rsidR="00C64CC4" w:rsidRPr="00AE460C" w14:paraId="09F70DE5" w14:textId="77777777" w:rsidTr="004A158A">
        <w:trPr>
          <w:trHeight w:val="167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5025F21F" w14:textId="77777777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wyciągi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5AC67157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</w:tc>
      </w:tr>
      <w:tr w:rsidR="00C64CC4" w:rsidRPr="00AE460C" w14:paraId="09F61D84" w14:textId="77777777" w:rsidTr="004A158A">
        <w:trPr>
          <w:trHeight w:val="416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65DCC442" w14:textId="0599A0AC" w:rsidR="00C64CC4" w:rsidRPr="00AE460C" w:rsidRDefault="00C64CC4" w:rsidP="000537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inne formy usprawniania (kinezyterapia) 15 minut ERGOMETR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61620F69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</w:tc>
      </w:tr>
      <w:tr w:rsidR="00C64CC4" w:rsidRPr="00AE460C" w14:paraId="7404FCC6" w14:textId="77777777" w:rsidTr="004A158A">
        <w:trPr>
          <w:trHeight w:val="128"/>
          <w:jc w:val="center"/>
        </w:trPr>
        <w:tc>
          <w:tcPr>
            <w:tcW w:w="9776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41D719C9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masaż</w:t>
            </w:r>
          </w:p>
        </w:tc>
      </w:tr>
      <w:tr w:rsidR="00C64CC4" w:rsidRPr="00AE460C" w14:paraId="597CB27B" w14:textId="77777777" w:rsidTr="004A158A">
        <w:trPr>
          <w:trHeight w:val="509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7E622014" w14:textId="61614733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masaż suchy - częściowy 20 minut, w tym min. 15 minut czynnego masażu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15758BB1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 zł</w:t>
            </w:r>
          </w:p>
        </w:tc>
      </w:tr>
      <w:tr w:rsidR="00C64CC4" w:rsidRPr="00AE460C" w14:paraId="10F2FE75" w14:textId="77777777" w:rsidTr="004A158A">
        <w:trPr>
          <w:trHeight w:val="242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1FD806D5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masaż limfatyczny ręczny - leczniczy 30 minut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3D8ACD4E" w14:textId="77777777" w:rsidR="00C64CC4" w:rsidRPr="00AE460C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 zł</w:t>
            </w:r>
          </w:p>
        </w:tc>
      </w:tr>
      <w:tr w:rsidR="00C64CC4" w:rsidRPr="00AE460C" w14:paraId="2A393519" w14:textId="77777777" w:rsidTr="004A158A">
        <w:trPr>
          <w:trHeight w:val="130"/>
          <w:jc w:val="center"/>
        </w:trPr>
        <w:tc>
          <w:tcPr>
            <w:tcW w:w="9776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55188F2B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elektrolecznictwo</w:t>
            </w:r>
            <w:proofErr w:type="spellEnd"/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aparat do elektroterapii, ultradźwięków</w:t>
            </w:r>
          </w:p>
        </w:tc>
      </w:tr>
      <w:tr w:rsidR="00C64CC4" w:rsidRPr="00AE460C" w14:paraId="49167A8F" w14:textId="77777777" w:rsidTr="004A158A">
        <w:trPr>
          <w:trHeight w:val="165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6FB6B6B4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galwanizacja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4F8C0130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30562E8A" w14:textId="77777777" w:rsidTr="004A158A">
        <w:trPr>
          <w:trHeight w:val="169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7E689DE8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jonoforeza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0E7EC4F2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17B35D26" w14:textId="77777777" w:rsidTr="004A158A">
        <w:trPr>
          <w:trHeight w:val="173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75442791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elektrostymulacja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52AED1CC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57265BB3" w14:textId="77777777" w:rsidTr="004A158A">
        <w:trPr>
          <w:trHeight w:val="162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57092CB5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tonoliza</w:t>
            </w:r>
            <w:proofErr w:type="spellEnd"/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1604F48C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7B6530C6" w14:textId="77777777" w:rsidTr="004A158A">
        <w:trPr>
          <w:trHeight w:val="167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7598CEBF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prądy diadynamiczne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024064BC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4354BE99" w14:textId="77777777" w:rsidTr="004A158A">
        <w:trPr>
          <w:trHeight w:val="171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740D09C6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prądy interferencyjne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333CECCA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62355E41" w14:textId="77777777" w:rsidTr="004A158A">
        <w:trPr>
          <w:trHeight w:val="160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2520DCC9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prądy TENS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78C2BF64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356DD997" w14:textId="77777777" w:rsidTr="004A158A">
        <w:trPr>
          <w:trHeight w:val="165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346DD86D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prądy TRAEBERTA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7514AE41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7502099A" w14:textId="77777777" w:rsidTr="004A158A">
        <w:trPr>
          <w:trHeight w:val="154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524157F0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prądy KOTZA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2FD7631D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734BF43E" w14:textId="77777777" w:rsidTr="004A158A">
        <w:trPr>
          <w:trHeight w:val="158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6A375061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ultradźwięki  miejscowe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671387C1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0C6D5FBE" w14:textId="77777777" w:rsidTr="004A158A">
        <w:trPr>
          <w:trHeight w:val="162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43E5D566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ultrafonoforeza</w:t>
            </w:r>
            <w:proofErr w:type="spellEnd"/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sonoforeza</w:t>
            </w:r>
            <w:proofErr w:type="spellEnd"/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63389307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00931032" w14:textId="77777777" w:rsidTr="004A158A">
        <w:trPr>
          <w:trHeight w:val="162"/>
          <w:jc w:val="center"/>
        </w:trPr>
        <w:tc>
          <w:tcPr>
            <w:tcW w:w="6864" w:type="dxa"/>
            <w:shd w:val="clear" w:color="auto" w:fill="auto"/>
            <w:vAlign w:val="center"/>
          </w:tcPr>
          <w:p w14:paraId="5AFEBA96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B523D">
              <w:rPr>
                <w:rFonts w:ascii="Times New Roman" w:eastAsia="Times New Roman" w:hAnsi="Times New Roman" w:cs="Times New Roman"/>
                <w:lang w:eastAsia="pl-PL"/>
              </w:rPr>
              <w:t>laseroterapia</w:t>
            </w:r>
          </w:p>
        </w:tc>
        <w:tc>
          <w:tcPr>
            <w:tcW w:w="2912" w:type="dxa"/>
            <w:shd w:val="clear" w:color="auto" w:fill="auto"/>
            <w:vAlign w:val="bottom"/>
          </w:tcPr>
          <w:p w14:paraId="79490007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 zł</w:t>
            </w:r>
          </w:p>
        </w:tc>
      </w:tr>
      <w:tr w:rsidR="00C64CC4" w:rsidRPr="00AE460C" w14:paraId="67DD78AE" w14:textId="77777777" w:rsidTr="004A158A">
        <w:trPr>
          <w:trHeight w:val="297"/>
          <w:jc w:val="center"/>
        </w:trPr>
        <w:tc>
          <w:tcPr>
            <w:tcW w:w="9776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24E10730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leczenie polem elektromagnetycznym</w:t>
            </w:r>
          </w:p>
        </w:tc>
      </w:tr>
      <w:tr w:rsidR="00C64CC4" w:rsidRPr="00AE460C" w14:paraId="33E7D10C" w14:textId="77777777" w:rsidTr="004A158A">
        <w:trPr>
          <w:trHeight w:val="374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366B920D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impulsowe pole magnetyczne niskiej częstotliwości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57CECEFE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</w:t>
            </w:r>
          </w:p>
        </w:tc>
      </w:tr>
      <w:tr w:rsidR="00C64CC4" w:rsidRPr="00AE460C" w14:paraId="706C47EE" w14:textId="77777777" w:rsidTr="004A158A">
        <w:trPr>
          <w:trHeight w:val="148"/>
          <w:jc w:val="center"/>
        </w:trPr>
        <w:tc>
          <w:tcPr>
            <w:tcW w:w="9776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5F4B8CFA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światłolecznictwo i termoterapia</w:t>
            </w:r>
          </w:p>
        </w:tc>
      </w:tr>
      <w:tr w:rsidR="00C64CC4" w:rsidRPr="00AE460C" w14:paraId="7700EC72" w14:textId="77777777" w:rsidTr="004A158A">
        <w:trPr>
          <w:trHeight w:val="385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051071FF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 xml:space="preserve">naświetlanie promieniowaniem widzialnym, podczerwonym i/lub ultrafioletowym </w:t>
            </w:r>
            <w:r w:rsidRPr="00AE460C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– miejscowe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62F1F2EA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8,00 zł</w:t>
            </w:r>
          </w:p>
        </w:tc>
      </w:tr>
      <w:tr w:rsidR="00C64CC4" w:rsidRPr="00AE460C" w14:paraId="1E2B2BE4" w14:textId="77777777" w:rsidTr="004A158A">
        <w:trPr>
          <w:trHeight w:val="103"/>
          <w:jc w:val="center"/>
        </w:trPr>
        <w:tc>
          <w:tcPr>
            <w:tcW w:w="9776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797BD1C3" w14:textId="77777777" w:rsidR="00C64CC4" w:rsidRPr="00AE460C" w:rsidRDefault="00C64CC4" w:rsidP="00DA2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krioterapia</w:t>
            </w:r>
          </w:p>
        </w:tc>
      </w:tr>
      <w:tr w:rsidR="00C64CC4" w:rsidRPr="00AE460C" w14:paraId="750AB9A9" w14:textId="77777777" w:rsidTr="004A158A">
        <w:trPr>
          <w:trHeight w:val="357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793F7BA7" w14:textId="77777777" w:rsidR="00C64CC4" w:rsidRPr="00AE460C" w:rsidRDefault="00C64CC4" w:rsidP="00DA2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krioterapia - miejscowa (pary dwutlenku węgla)  3 minuty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1377ADDB" w14:textId="77777777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 zł</w:t>
            </w:r>
          </w:p>
          <w:p w14:paraId="71556B85" w14:textId="19816A2F" w:rsidR="00C64CC4" w:rsidRPr="000537C6" w:rsidRDefault="00C64CC4" w:rsidP="00DA2CD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37C6" w:rsidRPr="00AE460C" w14:paraId="5214F061" w14:textId="77777777" w:rsidTr="004A158A">
        <w:trPr>
          <w:trHeight w:val="357"/>
          <w:jc w:val="center"/>
        </w:trPr>
        <w:tc>
          <w:tcPr>
            <w:tcW w:w="6864" w:type="dxa"/>
            <w:shd w:val="clear" w:color="auto" w:fill="auto"/>
            <w:vAlign w:val="center"/>
          </w:tcPr>
          <w:p w14:paraId="1A346ECF" w14:textId="1D0B87D4" w:rsidR="000537C6" w:rsidRPr="00AE460C" w:rsidRDefault="000537C6" w:rsidP="000537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 xml:space="preserve">krioterapia - miejscowa (pary dwutlenku węgla)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pakiet 10 zabiegów</w:t>
            </w:r>
          </w:p>
        </w:tc>
        <w:tc>
          <w:tcPr>
            <w:tcW w:w="2912" w:type="dxa"/>
            <w:shd w:val="clear" w:color="auto" w:fill="auto"/>
            <w:vAlign w:val="bottom"/>
          </w:tcPr>
          <w:p w14:paraId="688BB112" w14:textId="1BF051A2" w:rsidR="000537C6" w:rsidRPr="000537C6" w:rsidRDefault="000537C6" w:rsidP="000537C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053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0537C6" w:rsidRPr="00AE460C" w14:paraId="7D683E16" w14:textId="77777777" w:rsidTr="004A158A">
        <w:trPr>
          <w:trHeight w:val="329"/>
          <w:jc w:val="center"/>
        </w:trPr>
        <w:tc>
          <w:tcPr>
            <w:tcW w:w="9776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37817B69" w14:textId="77777777" w:rsidR="000537C6" w:rsidRPr="00AE460C" w:rsidRDefault="000537C6" w:rsidP="00053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terapia falą uderzeniową</w:t>
            </w:r>
          </w:p>
        </w:tc>
      </w:tr>
      <w:tr w:rsidR="000537C6" w:rsidRPr="00AE460C" w14:paraId="2E757244" w14:textId="77777777" w:rsidTr="004A158A">
        <w:trPr>
          <w:trHeight w:val="344"/>
          <w:jc w:val="center"/>
        </w:trPr>
        <w:tc>
          <w:tcPr>
            <w:tcW w:w="6864" w:type="dxa"/>
            <w:shd w:val="clear" w:color="auto" w:fill="auto"/>
            <w:vAlign w:val="center"/>
            <w:hideMark/>
          </w:tcPr>
          <w:p w14:paraId="2322D51E" w14:textId="77777777" w:rsidR="000537C6" w:rsidRPr="00AE460C" w:rsidRDefault="000537C6" w:rsidP="000537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terapia falą uderzeniową</w:t>
            </w:r>
          </w:p>
        </w:tc>
        <w:tc>
          <w:tcPr>
            <w:tcW w:w="2912" w:type="dxa"/>
            <w:shd w:val="clear" w:color="auto" w:fill="auto"/>
            <w:vAlign w:val="bottom"/>
            <w:hideMark/>
          </w:tcPr>
          <w:p w14:paraId="3B68619C" w14:textId="1BAE374E" w:rsidR="000537C6" w:rsidRPr="00AE460C" w:rsidRDefault="000537C6" w:rsidP="000537C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50,00 zł</w:t>
            </w:r>
          </w:p>
        </w:tc>
      </w:tr>
      <w:tr w:rsidR="000537C6" w:rsidRPr="00AE460C" w14:paraId="1EF3D180" w14:textId="77777777" w:rsidTr="004A158A">
        <w:trPr>
          <w:trHeight w:val="344"/>
          <w:jc w:val="center"/>
        </w:trPr>
        <w:tc>
          <w:tcPr>
            <w:tcW w:w="6864" w:type="dxa"/>
            <w:shd w:val="clear" w:color="auto" w:fill="auto"/>
            <w:vAlign w:val="center"/>
          </w:tcPr>
          <w:p w14:paraId="0E68364E" w14:textId="1DF06E73" w:rsidR="000537C6" w:rsidRPr="00AE460C" w:rsidRDefault="000537C6" w:rsidP="000537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460C">
              <w:rPr>
                <w:rFonts w:ascii="Times New Roman" w:eastAsia="Times New Roman" w:hAnsi="Times New Roman" w:cs="Times New Roman"/>
                <w:lang w:eastAsia="pl-PL"/>
              </w:rPr>
              <w:t>terapia falą uderzeniową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pakiet 4 zabiegów</w:t>
            </w:r>
          </w:p>
        </w:tc>
        <w:tc>
          <w:tcPr>
            <w:tcW w:w="2912" w:type="dxa"/>
            <w:shd w:val="clear" w:color="auto" w:fill="auto"/>
            <w:vAlign w:val="bottom"/>
          </w:tcPr>
          <w:p w14:paraId="4EF8196A" w14:textId="647292EF" w:rsidR="000537C6" w:rsidRPr="00AE460C" w:rsidRDefault="000537C6" w:rsidP="000537C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180,00 zł</w:t>
            </w:r>
          </w:p>
        </w:tc>
      </w:tr>
      <w:tr w:rsidR="000537C6" w:rsidRPr="00AE460C" w14:paraId="41F1FAF7" w14:textId="77777777" w:rsidTr="004A158A">
        <w:trPr>
          <w:trHeight w:val="344"/>
          <w:jc w:val="center"/>
        </w:trPr>
        <w:tc>
          <w:tcPr>
            <w:tcW w:w="6864" w:type="dxa"/>
            <w:shd w:val="clear" w:color="auto" w:fill="auto"/>
            <w:vAlign w:val="center"/>
          </w:tcPr>
          <w:p w14:paraId="6AAD7750" w14:textId="688AE893" w:rsidR="000537C6" w:rsidRPr="00AE460C" w:rsidRDefault="000537C6" w:rsidP="000537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Konsultacja fizjoterapeuty </w:t>
            </w:r>
          </w:p>
        </w:tc>
        <w:tc>
          <w:tcPr>
            <w:tcW w:w="2912" w:type="dxa"/>
            <w:shd w:val="clear" w:color="auto" w:fill="auto"/>
            <w:vAlign w:val="bottom"/>
          </w:tcPr>
          <w:p w14:paraId="1BC72563" w14:textId="007B61D0" w:rsidR="000537C6" w:rsidRPr="00AE460C" w:rsidRDefault="000537C6" w:rsidP="000537C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70,00 zł </w:t>
            </w:r>
          </w:p>
        </w:tc>
      </w:tr>
    </w:tbl>
    <w:p w14:paraId="20385849" w14:textId="77777777" w:rsidR="00D044E5" w:rsidRDefault="008D3345">
      <w:pPr>
        <w:rPr>
          <w:rFonts w:hint="eastAsia"/>
        </w:rPr>
      </w:pPr>
    </w:p>
    <w:sectPr w:rsidR="00D044E5" w:rsidSect="00C64C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6E0D"/>
    <w:multiLevelType w:val="multilevel"/>
    <w:tmpl w:val="8A92A98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13291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C4"/>
    <w:rsid w:val="000537C6"/>
    <w:rsid w:val="00457AB9"/>
    <w:rsid w:val="004A158A"/>
    <w:rsid w:val="008D3345"/>
    <w:rsid w:val="00C64CC4"/>
    <w:rsid w:val="00F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9BB6"/>
  <w15:chartTrackingRefBased/>
  <w15:docId w15:val="{32F8C2AD-C1D0-489C-BF37-F949857D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C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C64CC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rsid w:val="00C64CC4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Pajek</dc:creator>
  <cp:keywords/>
  <dc:description/>
  <cp:lastModifiedBy>Renata Pajek</cp:lastModifiedBy>
  <cp:revision>2</cp:revision>
  <dcterms:created xsi:type="dcterms:W3CDTF">2022-06-13T13:47:00Z</dcterms:created>
  <dcterms:modified xsi:type="dcterms:W3CDTF">2022-06-13T13:47:00Z</dcterms:modified>
</cp:coreProperties>
</file>